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3FE" w:rsidRDefault="007A53FE" w:rsidP="007A53FE">
      <w:r>
        <w:t xml:space="preserve">Treat head lice as soon as you spot them. There’s more information on the NHS website: </w:t>
      </w:r>
      <w:hyperlink r:id="rId4" w:history="1">
        <w:r w:rsidRPr="00884B88">
          <w:rPr>
            <w:rStyle w:val="Hyperlink"/>
          </w:rPr>
          <w:t>www.nhs.uk/conditions/head-lice-and-nits/</w:t>
        </w:r>
      </w:hyperlink>
      <w:r>
        <w:t xml:space="preserve"> For expert help and advice, visit your local pharmacy #ThinkPharmacy!</w:t>
      </w:r>
    </w:p>
    <w:p w:rsidR="007A53FE" w:rsidRDefault="007A53FE" w:rsidP="007A53FE">
      <w:r>
        <w:t>If your child has head lice</w:t>
      </w:r>
      <w:r w:rsidR="001B4169">
        <w:t xml:space="preserve"> or nits</w:t>
      </w:r>
      <w:bookmarkStart w:id="0" w:name="_GoBack"/>
      <w:bookmarkEnd w:id="0"/>
      <w:r>
        <w:t>, it’s not necessary to see a GP. For expert help and advice visit the NHS website (</w:t>
      </w:r>
      <w:hyperlink r:id="rId5" w:history="1">
        <w:r>
          <w:rPr>
            <w:rStyle w:val="Hyperlink"/>
          </w:rPr>
          <w:t>www.nhs.uk/conditions/head-lice-and-nits/</w:t>
        </w:r>
      </w:hyperlink>
      <w:r>
        <w:t>) or your local pharmacy #ThinkPharmacy</w:t>
      </w:r>
    </w:p>
    <w:p w:rsidR="007A53FE" w:rsidRDefault="007A53FE" w:rsidP="007A53FE">
      <w:r>
        <w:t xml:space="preserve">If your child gets head lice check everyone in the house and start treating anyone with head lice on the same day: </w:t>
      </w:r>
      <w:hyperlink r:id="rId6" w:history="1">
        <w:r w:rsidRPr="00884B88">
          <w:rPr>
            <w:rStyle w:val="Hyperlink"/>
          </w:rPr>
          <w:t>www.nhs.uk/conditions/head-lice-and-nits/</w:t>
        </w:r>
      </w:hyperlink>
      <w:r>
        <w:t xml:space="preserve"> Visit your local pharmacy for expert health and advice #ThinkPharmacy!</w:t>
      </w:r>
    </w:p>
    <w:p w:rsidR="007A53FE" w:rsidRDefault="007A53FE" w:rsidP="007A53FE">
      <w:r>
        <w:t xml:space="preserve">There’s no need to keep your child off school if they have head lice – visit your local pharmacy for expert help and treatment #ThinkPharmacy! There’s more info at </w:t>
      </w:r>
      <w:hyperlink r:id="rId7" w:history="1">
        <w:r w:rsidRPr="00884B88">
          <w:rPr>
            <w:rStyle w:val="Hyperlink"/>
          </w:rPr>
          <w:t>www.nhs.uk/conditions/head-lice-and-nits/</w:t>
        </w:r>
      </w:hyperlink>
    </w:p>
    <w:p w:rsidR="007A53FE" w:rsidRDefault="007A53FE" w:rsidP="007A53FE">
      <w:r>
        <w:t>Lice and nits can be removed by wet combing. You should try this method first. You can buy a special fine-toothed comb (detection comb) from pharmacies to remove head lice and nits #ThinkPharmacy</w:t>
      </w:r>
    </w:p>
    <w:p w:rsidR="00674294" w:rsidRDefault="007A53FE" w:rsidP="007A53FE">
      <w:r>
        <w:t>Ask your local pharmacy team for advice if you have tried wet combing for 17 days, but your child still has live head lice. They may recommend using medicated lotions and sprays #ThinkPharmacy</w:t>
      </w:r>
    </w:p>
    <w:sectPr w:rsidR="00674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61"/>
    <w:rsid w:val="001B4169"/>
    <w:rsid w:val="00674294"/>
    <w:rsid w:val="00694A61"/>
    <w:rsid w:val="007A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9FFF"/>
  <w15:chartTrackingRefBased/>
  <w15:docId w15:val="{C68A1A4A-45D5-47D8-A206-BE151F72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uk/conditions/head-lice-and-n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nditions/head-lice-and-nits/" TargetMode="External"/><Relationship Id="rId5" Type="http://schemas.openxmlformats.org/officeDocument/2006/relationships/hyperlink" Target="https://www.nhs.uk/conditions/head-lice-and-nits/" TargetMode="External"/><Relationship Id="rId4" Type="http://schemas.openxmlformats.org/officeDocument/2006/relationships/hyperlink" Target="http://www.nhs.uk/conditions/head-lice-and-ni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1262</Characters>
  <Application>Microsoft Office Word</Application>
  <DocSecurity>0</DocSecurity>
  <Lines>10</Lines>
  <Paragraphs>2</Paragraphs>
  <ScaleCrop>false</ScaleCrop>
  <Company>Scarborough Borough Council</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Readman</dc:creator>
  <cp:keywords/>
  <dc:description/>
  <cp:lastModifiedBy>Tim Readman</cp:lastModifiedBy>
  <cp:revision>3</cp:revision>
  <dcterms:created xsi:type="dcterms:W3CDTF">2020-09-07T08:24:00Z</dcterms:created>
  <dcterms:modified xsi:type="dcterms:W3CDTF">2020-09-28T10:44:00Z</dcterms:modified>
</cp:coreProperties>
</file>